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66" w:rsidRDefault="00473F70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附件：拟交易的科技成果（知识产权）信息表</w:t>
      </w:r>
    </w:p>
    <w:p w:rsidR="00266066" w:rsidRDefault="00266066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151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725"/>
        <w:gridCol w:w="2354"/>
        <w:gridCol w:w="2170"/>
        <w:gridCol w:w="1350"/>
        <w:gridCol w:w="2239"/>
        <w:gridCol w:w="3154"/>
      </w:tblGrid>
      <w:tr w:rsidR="00266066">
        <w:trPr>
          <w:trHeight w:val="960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科技成果名称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主要完成人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科技成果类型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交易类型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 w:rsidP="00D77DF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拟交易金额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266066" w:rsidRDefault="00473F70">
            <w:pPr>
              <w:widowControl/>
              <w:spacing w:after="150" w:line="520" w:lineRule="atLeast"/>
              <w:jc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  <w:lang w:bidi="ar"/>
              </w:rPr>
              <w:t>受让、许可、合作方（或拟投资单位）</w:t>
            </w:r>
          </w:p>
        </w:tc>
      </w:tr>
      <w:tr w:rsidR="007B3DDA">
        <w:trPr>
          <w:trHeight w:val="499"/>
          <w:jc w:val="center"/>
        </w:trPr>
        <w:tc>
          <w:tcPr>
            <w:tcW w:w="114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7B3DDA">
            <w:pPr>
              <w:jc w:val="center"/>
              <w:rPr>
                <w:rFonts w:ascii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DB491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一种改进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的轨道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控制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网预埋测量组件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DB491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罗文</w:t>
            </w:r>
            <w:r>
              <w:rPr>
                <w:sz w:val="22"/>
                <w:szCs w:val="22"/>
              </w:rPr>
              <w:t>斌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张献州、</w:t>
            </w:r>
            <w:r>
              <w:rPr>
                <w:rFonts w:hint="eastAsia"/>
                <w:sz w:val="22"/>
                <w:szCs w:val="22"/>
              </w:rPr>
              <w:t>刘</w:t>
            </w:r>
            <w:r>
              <w:rPr>
                <w:sz w:val="22"/>
                <w:szCs w:val="22"/>
              </w:rPr>
              <w:t>成龙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7B3D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专利号</w:t>
            </w:r>
          </w:p>
          <w:p w:rsidR="007B3DDA" w:rsidRDefault="00DB4914" w:rsidP="007572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2018220980082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7B3DD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成果转让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DB49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</w:t>
            </w:r>
            <w:r w:rsidR="007B3DDA"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31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7B3DDA" w:rsidRDefault="00DB491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成都西南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交大投资管理公司</w:t>
            </w:r>
            <w:bookmarkStart w:id="0" w:name="_GoBack"/>
            <w:bookmarkEnd w:id="0"/>
          </w:p>
        </w:tc>
      </w:tr>
    </w:tbl>
    <w:p w:rsidR="00266066" w:rsidRDefault="00473F70">
      <w:pPr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               </w:t>
      </w:r>
    </w:p>
    <w:p w:rsidR="00266066" w:rsidRDefault="00266066"/>
    <w:p w:rsidR="00266066" w:rsidRDefault="00473F70">
      <w:pPr>
        <w:tabs>
          <w:tab w:val="left" w:pos="4551"/>
        </w:tabs>
        <w:jc w:val="left"/>
      </w:pPr>
      <w:r>
        <w:rPr>
          <w:rFonts w:hint="eastAsia"/>
        </w:rPr>
        <w:tab/>
      </w:r>
    </w:p>
    <w:sectPr w:rsidR="00266066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33" w:rsidRDefault="001F6A33" w:rsidP="00063A76">
      <w:r>
        <w:separator/>
      </w:r>
    </w:p>
  </w:endnote>
  <w:endnote w:type="continuationSeparator" w:id="0">
    <w:p w:rsidR="001F6A33" w:rsidRDefault="001F6A33" w:rsidP="0006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33" w:rsidRDefault="001F6A33" w:rsidP="00063A76">
      <w:r>
        <w:separator/>
      </w:r>
    </w:p>
  </w:footnote>
  <w:footnote w:type="continuationSeparator" w:id="0">
    <w:p w:rsidR="001F6A33" w:rsidRDefault="001F6A33" w:rsidP="0006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4198"/>
    <w:rsid w:val="00063A76"/>
    <w:rsid w:val="001F6A33"/>
    <w:rsid w:val="00266066"/>
    <w:rsid w:val="00473F70"/>
    <w:rsid w:val="0052136A"/>
    <w:rsid w:val="006F62F9"/>
    <w:rsid w:val="00752AA5"/>
    <w:rsid w:val="007572A0"/>
    <w:rsid w:val="007B3DDA"/>
    <w:rsid w:val="00897250"/>
    <w:rsid w:val="00C441A2"/>
    <w:rsid w:val="00D77DF0"/>
    <w:rsid w:val="00DB4914"/>
    <w:rsid w:val="00E217BB"/>
    <w:rsid w:val="00FE11B6"/>
    <w:rsid w:val="41E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7A637"/>
  <w15:docId w15:val="{65E448B9-10C6-4E53-9716-8AA5C55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3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3A7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06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3A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2018-04-19T06:35:00Z</dcterms:created>
  <dcterms:modified xsi:type="dcterms:W3CDTF">2019-12-18T03:59:00Z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