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560" w:lineRule="exact"/>
        <w:contextualSpacing/>
        <w:jc w:val="both"/>
        <w:rPr>
          <w:rFonts w:ascii="黑体" w:hAnsi="黑体" w:eastAsia="黑体" w:cs="Times New Roman"/>
          <w:sz w:val="28"/>
          <w:szCs w:val="28"/>
        </w:rPr>
      </w:pPr>
      <w:r>
        <w:rPr>
          <w:rFonts w:hint="eastAsia" w:ascii="黑体" w:hAnsi="黑体" w:eastAsia="黑体" w:cs="Times New Roman"/>
          <w:sz w:val="28"/>
          <w:szCs w:val="28"/>
        </w:rPr>
        <w:t>附件：</w:t>
      </w:r>
      <w:bookmarkStart w:id="0" w:name="_GoBack"/>
      <w:bookmarkEnd w:id="0"/>
    </w:p>
    <w:p>
      <w:pPr>
        <w:pStyle w:val="5"/>
        <w:spacing w:before="312" w:beforeLines="100" w:beforeAutospacing="0" w:after="312" w:afterLines="100" w:afterAutospacing="0" w:line="560" w:lineRule="exact"/>
        <w:contextualSpacing/>
        <w:jc w:val="center"/>
        <w:rPr>
          <w:rFonts w:hint="eastAsia" w:ascii="方正小标宋简体" w:hAnsi="Times New Roman" w:eastAsia="方正小标宋简体" w:cs="Times New Roman"/>
          <w:b/>
          <w:sz w:val="28"/>
          <w:szCs w:val="28"/>
        </w:rPr>
      </w:pPr>
      <w:r>
        <w:rPr>
          <w:rFonts w:hint="eastAsia" w:ascii="方正小标宋简体" w:hAnsi="Times New Roman" w:eastAsia="方正小标宋简体" w:cs="Times New Roman"/>
          <w:sz w:val="28"/>
          <w:szCs w:val="28"/>
        </w:rPr>
        <w:t>“抗击新型冠状病毒”应急科研专项项目清单</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5529"/>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rFonts w:ascii="Times New Roman" w:hAnsi="Times New Roman" w:eastAsia="仿宋" w:cs="Times New Roman"/>
                <w:b/>
                <w:bCs/>
                <w:color w:val="000000"/>
                <w:sz w:val="22"/>
                <w:szCs w:val="18"/>
              </w:rPr>
            </w:pPr>
            <w:r>
              <w:rPr>
                <w:rFonts w:ascii="Times New Roman" w:hAnsi="Times New Roman" w:eastAsia="仿宋" w:cs="Times New Roman"/>
                <w:b/>
                <w:bCs/>
                <w:color w:val="000000"/>
                <w:sz w:val="22"/>
                <w:szCs w:val="18"/>
              </w:rPr>
              <w:t>序号</w:t>
            </w:r>
          </w:p>
        </w:tc>
        <w:tc>
          <w:tcPr>
            <w:tcW w:w="5529" w:type="dxa"/>
            <w:vAlign w:val="center"/>
          </w:tcPr>
          <w:p>
            <w:pPr>
              <w:jc w:val="center"/>
              <w:rPr>
                <w:rFonts w:ascii="Times New Roman" w:hAnsi="Times New Roman" w:eastAsia="仿宋" w:cs="Times New Roman"/>
                <w:b/>
                <w:bCs/>
                <w:color w:val="000000"/>
                <w:sz w:val="22"/>
                <w:szCs w:val="18"/>
              </w:rPr>
            </w:pPr>
            <w:r>
              <w:rPr>
                <w:rFonts w:ascii="Times New Roman" w:hAnsi="Times New Roman" w:eastAsia="仿宋" w:cs="Times New Roman"/>
                <w:b/>
                <w:bCs/>
                <w:color w:val="000000"/>
                <w:sz w:val="22"/>
                <w:szCs w:val="18"/>
              </w:rPr>
              <w:t>项目名称</w:t>
            </w:r>
          </w:p>
        </w:tc>
        <w:tc>
          <w:tcPr>
            <w:tcW w:w="1134" w:type="dxa"/>
            <w:vAlign w:val="center"/>
          </w:tcPr>
          <w:p>
            <w:pPr>
              <w:jc w:val="center"/>
              <w:rPr>
                <w:rFonts w:ascii="Times New Roman" w:hAnsi="Times New Roman" w:eastAsia="仿宋" w:cs="Times New Roman"/>
                <w:b/>
                <w:bCs/>
                <w:color w:val="000000"/>
                <w:sz w:val="22"/>
                <w:szCs w:val="18"/>
              </w:rPr>
            </w:pPr>
            <w:r>
              <w:rPr>
                <w:rFonts w:ascii="Times New Roman" w:hAnsi="Times New Roman" w:eastAsia="仿宋" w:cs="Times New Roman"/>
                <w:b/>
                <w:bCs/>
                <w:color w:val="000000"/>
                <w:sz w:val="22"/>
                <w:szCs w:val="18"/>
              </w:rPr>
              <w:t>所在学院</w:t>
            </w:r>
          </w:p>
        </w:tc>
        <w:tc>
          <w:tcPr>
            <w:tcW w:w="1134" w:type="dxa"/>
            <w:vAlign w:val="center"/>
          </w:tcPr>
          <w:p>
            <w:pPr>
              <w:jc w:val="center"/>
              <w:rPr>
                <w:rFonts w:ascii="Times New Roman" w:hAnsi="Times New Roman" w:eastAsia="仿宋" w:cs="Times New Roman"/>
                <w:b/>
                <w:bCs/>
                <w:color w:val="000000"/>
                <w:sz w:val="22"/>
                <w:szCs w:val="18"/>
              </w:rPr>
            </w:pPr>
            <w:r>
              <w:rPr>
                <w:rFonts w:hint="eastAsia" w:ascii="Times New Roman" w:hAnsi="Times New Roman" w:eastAsia="仿宋" w:cs="Times New Roman"/>
                <w:b/>
                <w:bCs/>
                <w:color w:val="000000"/>
                <w:sz w:val="22"/>
                <w:szCs w:val="18"/>
              </w:rPr>
              <w:t>立项经费</w:t>
            </w:r>
            <w:r>
              <w:rPr>
                <w:rFonts w:ascii="Times New Roman" w:hAnsi="Times New Roman" w:eastAsia="仿宋" w:cs="Times New Roman"/>
                <w:b/>
                <w:bCs/>
                <w:color w:val="000000"/>
                <w:sz w:val="22"/>
                <w:szCs w:val="18"/>
              </w:rPr>
              <w:br w:type="textWrapping"/>
            </w:r>
            <w:r>
              <w:rPr>
                <w:rFonts w:ascii="Times New Roman" w:hAnsi="Times New Roman" w:eastAsia="仿宋" w:cs="Times New Roman"/>
                <w:b/>
                <w:bCs/>
                <w:color w:val="000000"/>
                <w:sz w:val="22"/>
                <w:szCs w:val="1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rFonts w:ascii="Times New Roman" w:hAnsi="Times New Roman" w:eastAsia="仿宋" w:cs="Times New Roman"/>
                <w:color w:val="000000"/>
                <w:sz w:val="22"/>
                <w:szCs w:val="18"/>
              </w:rPr>
            </w:pPr>
            <w:r>
              <w:rPr>
                <w:rFonts w:ascii="Times New Roman" w:hAnsi="Times New Roman" w:eastAsia="仿宋" w:cs="Times New Roman"/>
                <w:color w:val="000000"/>
                <w:sz w:val="22"/>
                <w:szCs w:val="18"/>
              </w:rPr>
              <w:t>1</w:t>
            </w:r>
          </w:p>
        </w:tc>
        <w:tc>
          <w:tcPr>
            <w:tcW w:w="5529" w:type="dxa"/>
            <w:vAlign w:val="center"/>
          </w:tcPr>
          <w:p>
            <w:pPr>
              <w:jc w:val="left"/>
              <w:rPr>
                <w:rFonts w:ascii="Times New Roman" w:hAnsi="Times New Roman" w:eastAsia="仿宋" w:cs="Times New Roman"/>
                <w:color w:val="000000"/>
                <w:sz w:val="22"/>
                <w:szCs w:val="18"/>
              </w:rPr>
            </w:pPr>
            <w:r>
              <w:rPr>
                <w:rFonts w:ascii="Times New Roman" w:hAnsi="Times New Roman" w:eastAsia="仿宋" w:cs="Times New Roman"/>
                <w:color w:val="000000"/>
                <w:sz w:val="22"/>
                <w:szCs w:val="18"/>
              </w:rPr>
              <w:t>基于新型冠状病毒传染特性的病毒传播模型及免疫策略研究</w:t>
            </w:r>
          </w:p>
        </w:tc>
        <w:tc>
          <w:tcPr>
            <w:tcW w:w="1134" w:type="dxa"/>
            <w:vAlign w:val="center"/>
          </w:tcPr>
          <w:p>
            <w:pPr>
              <w:jc w:val="center"/>
              <w:rPr>
                <w:rFonts w:ascii="Times New Roman" w:hAnsi="Times New Roman" w:eastAsia="仿宋" w:cs="Times New Roman"/>
                <w:color w:val="000000"/>
                <w:sz w:val="22"/>
                <w:szCs w:val="18"/>
              </w:rPr>
            </w:pPr>
            <w:r>
              <w:rPr>
                <w:rFonts w:ascii="Times New Roman" w:hAnsi="Times New Roman" w:eastAsia="仿宋" w:cs="Times New Roman"/>
                <w:color w:val="000000"/>
                <w:sz w:val="22"/>
                <w:szCs w:val="18"/>
              </w:rPr>
              <w:t>电气</w:t>
            </w:r>
            <w:r>
              <w:rPr>
                <w:rFonts w:hint="eastAsia" w:ascii="Times New Roman" w:hAnsi="Times New Roman" w:eastAsia="仿宋" w:cs="Times New Roman"/>
                <w:color w:val="000000"/>
                <w:sz w:val="22"/>
                <w:szCs w:val="18"/>
              </w:rPr>
              <w:t>学院</w:t>
            </w:r>
          </w:p>
        </w:tc>
        <w:tc>
          <w:tcPr>
            <w:tcW w:w="1134" w:type="dxa"/>
            <w:vAlign w:val="center"/>
          </w:tcPr>
          <w:p>
            <w:pPr>
              <w:jc w:val="center"/>
              <w:rPr>
                <w:rFonts w:ascii="Times New Roman" w:hAnsi="Times New Roman" w:eastAsia="仿宋" w:cs="Times New Roman"/>
                <w:color w:val="000000"/>
                <w:sz w:val="22"/>
                <w:szCs w:val="18"/>
              </w:rPr>
            </w:pPr>
            <w:r>
              <w:rPr>
                <w:rFonts w:ascii="Times New Roman" w:hAnsi="Times New Roman" w:eastAsia="仿宋" w:cs="Times New Roman"/>
                <w:color w:val="000000"/>
                <w:sz w:val="22"/>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rFonts w:ascii="Times New Roman" w:hAnsi="Times New Roman" w:eastAsia="仿宋" w:cs="Times New Roman"/>
                <w:color w:val="000000"/>
                <w:sz w:val="22"/>
                <w:szCs w:val="18"/>
              </w:rPr>
            </w:pPr>
            <w:r>
              <w:rPr>
                <w:rFonts w:ascii="Times New Roman" w:hAnsi="Times New Roman" w:eastAsia="仿宋" w:cs="Times New Roman"/>
                <w:color w:val="000000"/>
                <w:sz w:val="22"/>
                <w:szCs w:val="18"/>
              </w:rPr>
              <w:t>2</w:t>
            </w:r>
          </w:p>
        </w:tc>
        <w:tc>
          <w:tcPr>
            <w:tcW w:w="5529" w:type="dxa"/>
            <w:vAlign w:val="center"/>
          </w:tcPr>
          <w:p>
            <w:pPr>
              <w:jc w:val="left"/>
              <w:rPr>
                <w:rFonts w:ascii="Times New Roman" w:hAnsi="Times New Roman" w:eastAsia="仿宋" w:cs="Times New Roman"/>
                <w:color w:val="000000"/>
                <w:sz w:val="22"/>
                <w:szCs w:val="18"/>
              </w:rPr>
            </w:pPr>
            <w:r>
              <w:rPr>
                <w:rFonts w:ascii="Times New Roman" w:hAnsi="Times New Roman" w:eastAsia="仿宋" w:cs="Times New Roman"/>
                <w:color w:val="000000"/>
                <w:sz w:val="22"/>
                <w:szCs w:val="18"/>
              </w:rPr>
              <w:t>基于视觉和红外双感知的密集人群体温快速测量技术</w:t>
            </w:r>
          </w:p>
        </w:tc>
        <w:tc>
          <w:tcPr>
            <w:tcW w:w="1134" w:type="dxa"/>
            <w:vAlign w:val="center"/>
          </w:tcPr>
          <w:p>
            <w:pPr>
              <w:jc w:val="center"/>
              <w:rPr>
                <w:rFonts w:ascii="Times New Roman" w:hAnsi="Times New Roman" w:eastAsia="仿宋" w:cs="Times New Roman"/>
                <w:color w:val="000000"/>
                <w:sz w:val="22"/>
                <w:szCs w:val="18"/>
              </w:rPr>
            </w:pPr>
            <w:r>
              <w:rPr>
                <w:rFonts w:ascii="Times New Roman" w:hAnsi="Times New Roman" w:eastAsia="仿宋" w:cs="Times New Roman"/>
                <w:color w:val="000000"/>
                <w:sz w:val="22"/>
                <w:szCs w:val="18"/>
              </w:rPr>
              <w:t>信息</w:t>
            </w:r>
            <w:r>
              <w:rPr>
                <w:rFonts w:hint="eastAsia" w:ascii="Times New Roman" w:hAnsi="Times New Roman" w:eastAsia="仿宋" w:cs="Times New Roman"/>
                <w:color w:val="000000"/>
                <w:sz w:val="22"/>
                <w:szCs w:val="18"/>
              </w:rPr>
              <w:t>学院</w:t>
            </w:r>
          </w:p>
        </w:tc>
        <w:tc>
          <w:tcPr>
            <w:tcW w:w="1134" w:type="dxa"/>
            <w:vAlign w:val="center"/>
          </w:tcPr>
          <w:p>
            <w:pPr>
              <w:jc w:val="center"/>
              <w:rPr>
                <w:rFonts w:ascii="Times New Roman" w:hAnsi="Times New Roman" w:eastAsia="仿宋" w:cs="Times New Roman"/>
                <w:color w:val="000000"/>
                <w:sz w:val="22"/>
                <w:szCs w:val="18"/>
              </w:rPr>
            </w:pPr>
            <w:r>
              <w:rPr>
                <w:rFonts w:ascii="Times New Roman" w:hAnsi="Times New Roman" w:eastAsia="仿宋" w:cs="Times New Roman"/>
                <w:color w:val="000000"/>
                <w:sz w:val="22"/>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rFonts w:ascii="Times New Roman" w:hAnsi="Times New Roman" w:eastAsia="仿宋" w:cs="Times New Roman"/>
                <w:color w:val="000000"/>
                <w:sz w:val="22"/>
                <w:szCs w:val="18"/>
              </w:rPr>
            </w:pPr>
            <w:r>
              <w:rPr>
                <w:rFonts w:ascii="Times New Roman" w:hAnsi="Times New Roman" w:eastAsia="仿宋" w:cs="Times New Roman"/>
                <w:color w:val="000000"/>
                <w:sz w:val="22"/>
                <w:szCs w:val="18"/>
              </w:rPr>
              <w:t>3</w:t>
            </w:r>
          </w:p>
        </w:tc>
        <w:tc>
          <w:tcPr>
            <w:tcW w:w="5529" w:type="dxa"/>
            <w:vAlign w:val="center"/>
          </w:tcPr>
          <w:p>
            <w:pPr>
              <w:jc w:val="left"/>
              <w:rPr>
                <w:rFonts w:ascii="Times New Roman" w:hAnsi="Times New Roman" w:eastAsia="仿宋" w:cs="Times New Roman"/>
                <w:color w:val="000000"/>
                <w:sz w:val="22"/>
                <w:szCs w:val="18"/>
              </w:rPr>
            </w:pPr>
            <w:r>
              <w:rPr>
                <w:rFonts w:ascii="Times New Roman" w:hAnsi="Times New Roman" w:eastAsia="仿宋" w:cs="Times New Roman"/>
                <w:color w:val="000000"/>
                <w:sz w:val="22"/>
                <w:szCs w:val="18"/>
              </w:rPr>
              <w:t>基于监控视频的面部口罩自动识别方法研究</w:t>
            </w:r>
            <w:r>
              <w:rPr>
                <w:rFonts w:ascii="Times New Roman" w:hAnsi="Times New Roman" w:eastAsia="宋体" w:cs="Times New Roman"/>
                <w:color w:val="000000"/>
                <w:sz w:val="22"/>
                <w:szCs w:val="18"/>
              </w:rPr>
              <w:t> </w:t>
            </w:r>
          </w:p>
        </w:tc>
        <w:tc>
          <w:tcPr>
            <w:tcW w:w="1134" w:type="dxa"/>
            <w:vAlign w:val="center"/>
          </w:tcPr>
          <w:p>
            <w:pPr>
              <w:rPr>
                <w:rFonts w:ascii="Times New Roman" w:hAnsi="Times New Roman" w:eastAsia="仿宋" w:cs="Times New Roman"/>
                <w:color w:val="000000"/>
                <w:sz w:val="22"/>
                <w:szCs w:val="18"/>
              </w:rPr>
            </w:pPr>
            <w:r>
              <w:rPr>
                <w:rFonts w:ascii="Times New Roman" w:hAnsi="Times New Roman" w:eastAsia="仿宋" w:cs="Times New Roman"/>
                <w:color w:val="000000"/>
                <w:sz w:val="22"/>
                <w:szCs w:val="18"/>
              </w:rPr>
              <w:t>信息</w:t>
            </w:r>
            <w:r>
              <w:rPr>
                <w:rFonts w:hint="eastAsia" w:ascii="Times New Roman" w:hAnsi="Times New Roman" w:eastAsia="仿宋" w:cs="Times New Roman"/>
                <w:color w:val="000000"/>
                <w:sz w:val="22"/>
                <w:szCs w:val="18"/>
              </w:rPr>
              <w:t>学院</w:t>
            </w:r>
          </w:p>
        </w:tc>
        <w:tc>
          <w:tcPr>
            <w:tcW w:w="1134" w:type="dxa"/>
            <w:vAlign w:val="center"/>
          </w:tcPr>
          <w:p>
            <w:pPr>
              <w:jc w:val="center"/>
              <w:rPr>
                <w:rFonts w:ascii="Times New Roman" w:hAnsi="Times New Roman" w:eastAsia="仿宋" w:cs="Times New Roman"/>
                <w:color w:val="000000"/>
                <w:sz w:val="22"/>
                <w:szCs w:val="18"/>
              </w:rPr>
            </w:pPr>
            <w:r>
              <w:rPr>
                <w:rFonts w:ascii="Times New Roman" w:hAnsi="Times New Roman" w:eastAsia="仿宋" w:cs="Times New Roman"/>
                <w:color w:val="000000"/>
                <w:sz w:val="22"/>
                <w:szCs w:val="18"/>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rFonts w:ascii="Times New Roman" w:hAnsi="Times New Roman" w:eastAsia="仿宋" w:cs="Times New Roman"/>
                <w:color w:val="000000"/>
                <w:sz w:val="22"/>
                <w:szCs w:val="18"/>
              </w:rPr>
            </w:pPr>
            <w:r>
              <w:rPr>
                <w:rFonts w:ascii="Times New Roman" w:hAnsi="Times New Roman" w:eastAsia="仿宋" w:cs="Times New Roman"/>
                <w:color w:val="000000"/>
                <w:sz w:val="22"/>
                <w:szCs w:val="18"/>
              </w:rPr>
              <w:t>4</w:t>
            </w:r>
          </w:p>
        </w:tc>
        <w:tc>
          <w:tcPr>
            <w:tcW w:w="5529" w:type="dxa"/>
            <w:vAlign w:val="center"/>
          </w:tcPr>
          <w:p>
            <w:pPr>
              <w:jc w:val="left"/>
              <w:rPr>
                <w:rFonts w:ascii="Times New Roman" w:hAnsi="Times New Roman" w:eastAsia="仿宋" w:cs="Times New Roman"/>
                <w:color w:val="000000"/>
                <w:sz w:val="22"/>
                <w:szCs w:val="18"/>
              </w:rPr>
            </w:pPr>
            <w:r>
              <w:rPr>
                <w:rFonts w:ascii="Times New Roman" w:hAnsi="Times New Roman" w:eastAsia="仿宋" w:cs="Times New Roman"/>
                <w:color w:val="000000"/>
                <w:sz w:val="22"/>
                <w:szCs w:val="18"/>
              </w:rPr>
              <w:t>2019-nCov病毒ICC-qPCR方法的建立及其在动物源植入医疗器械病毒灭活验证中的应用</w:t>
            </w:r>
          </w:p>
        </w:tc>
        <w:tc>
          <w:tcPr>
            <w:tcW w:w="1134" w:type="dxa"/>
            <w:vAlign w:val="center"/>
          </w:tcPr>
          <w:p>
            <w:pPr>
              <w:jc w:val="center"/>
              <w:rPr>
                <w:rFonts w:ascii="Times New Roman" w:hAnsi="Times New Roman" w:eastAsia="仿宋" w:cs="Times New Roman"/>
                <w:color w:val="000000"/>
                <w:sz w:val="22"/>
                <w:szCs w:val="18"/>
              </w:rPr>
            </w:pPr>
            <w:r>
              <w:rPr>
                <w:rFonts w:hint="eastAsia" w:ascii="Times New Roman" w:hAnsi="Times New Roman" w:eastAsia="仿宋" w:cs="Times New Roman"/>
                <w:color w:val="000000"/>
                <w:sz w:val="22"/>
                <w:szCs w:val="18"/>
              </w:rPr>
              <w:t>材料学院</w:t>
            </w:r>
          </w:p>
        </w:tc>
        <w:tc>
          <w:tcPr>
            <w:tcW w:w="1134" w:type="dxa"/>
            <w:vAlign w:val="center"/>
          </w:tcPr>
          <w:p>
            <w:pPr>
              <w:jc w:val="center"/>
              <w:rPr>
                <w:rFonts w:ascii="Times New Roman" w:hAnsi="Times New Roman" w:eastAsia="仿宋" w:cs="Times New Roman"/>
                <w:color w:val="000000"/>
                <w:sz w:val="22"/>
                <w:szCs w:val="18"/>
              </w:rPr>
            </w:pPr>
            <w:r>
              <w:rPr>
                <w:rFonts w:ascii="Times New Roman" w:hAnsi="Times New Roman" w:eastAsia="仿宋" w:cs="Times New Roman"/>
                <w:color w:val="000000"/>
                <w:sz w:val="22"/>
                <w:szCs w:val="18"/>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rFonts w:ascii="Times New Roman" w:hAnsi="Times New Roman" w:eastAsia="仿宋" w:cs="Times New Roman"/>
                <w:color w:val="000000"/>
                <w:sz w:val="22"/>
                <w:szCs w:val="18"/>
              </w:rPr>
            </w:pPr>
            <w:r>
              <w:rPr>
                <w:rFonts w:ascii="Times New Roman" w:hAnsi="Times New Roman" w:eastAsia="仿宋" w:cs="Times New Roman"/>
                <w:color w:val="000000"/>
                <w:sz w:val="22"/>
                <w:szCs w:val="18"/>
              </w:rPr>
              <w:t>5</w:t>
            </w:r>
          </w:p>
        </w:tc>
        <w:tc>
          <w:tcPr>
            <w:tcW w:w="5529" w:type="dxa"/>
            <w:vAlign w:val="center"/>
          </w:tcPr>
          <w:p>
            <w:pPr>
              <w:jc w:val="left"/>
              <w:rPr>
                <w:rFonts w:ascii="Times New Roman" w:hAnsi="Times New Roman" w:eastAsia="仿宋" w:cs="Times New Roman"/>
                <w:color w:val="000000"/>
                <w:sz w:val="22"/>
                <w:szCs w:val="18"/>
              </w:rPr>
            </w:pPr>
            <w:r>
              <w:rPr>
                <w:rFonts w:ascii="Times New Roman" w:hAnsi="Times New Roman" w:eastAsia="仿宋" w:cs="Times New Roman"/>
                <w:color w:val="000000"/>
                <w:sz w:val="22"/>
                <w:szCs w:val="18"/>
              </w:rPr>
              <w:t>原位接枝抗菌技术在抗菌型防护口罩上的应用研究</w:t>
            </w:r>
          </w:p>
        </w:tc>
        <w:tc>
          <w:tcPr>
            <w:tcW w:w="1134" w:type="dxa"/>
            <w:vAlign w:val="center"/>
          </w:tcPr>
          <w:p>
            <w:pPr>
              <w:jc w:val="center"/>
              <w:rPr>
                <w:rFonts w:ascii="Times New Roman" w:hAnsi="Times New Roman" w:eastAsia="仿宋" w:cs="Times New Roman"/>
                <w:color w:val="000000"/>
                <w:sz w:val="22"/>
                <w:szCs w:val="18"/>
              </w:rPr>
            </w:pPr>
            <w:r>
              <w:rPr>
                <w:rFonts w:hint="eastAsia" w:ascii="Times New Roman" w:hAnsi="Times New Roman" w:eastAsia="仿宋" w:cs="Times New Roman"/>
                <w:color w:val="000000"/>
                <w:sz w:val="22"/>
                <w:szCs w:val="18"/>
              </w:rPr>
              <w:t>材料学院</w:t>
            </w:r>
          </w:p>
        </w:tc>
        <w:tc>
          <w:tcPr>
            <w:tcW w:w="1134" w:type="dxa"/>
            <w:vAlign w:val="center"/>
          </w:tcPr>
          <w:p>
            <w:pPr>
              <w:jc w:val="center"/>
              <w:rPr>
                <w:rFonts w:ascii="Times New Roman" w:hAnsi="Times New Roman" w:eastAsia="仿宋" w:cs="Times New Roman"/>
                <w:color w:val="000000"/>
                <w:sz w:val="22"/>
                <w:szCs w:val="18"/>
              </w:rPr>
            </w:pPr>
            <w:r>
              <w:rPr>
                <w:rFonts w:ascii="Times New Roman" w:hAnsi="Times New Roman" w:eastAsia="仿宋" w:cs="Times New Roman"/>
                <w:color w:val="000000"/>
                <w:sz w:val="22"/>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rFonts w:ascii="Times New Roman" w:hAnsi="Times New Roman" w:eastAsia="仿宋" w:cs="Times New Roman"/>
                <w:color w:val="000000"/>
                <w:sz w:val="22"/>
                <w:szCs w:val="18"/>
              </w:rPr>
            </w:pPr>
            <w:r>
              <w:rPr>
                <w:rFonts w:ascii="Times New Roman" w:hAnsi="Times New Roman" w:eastAsia="仿宋" w:cs="Times New Roman"/>
                <w:color w:val="000000"/>
                <w:sz w:val="22"/>
                <w:szCs w:val="18"/>
              </w:rPr>
              <w:t>6</w:t>
            </w:r>
          </w:p>
        </w:tc>
        <w:tc>
          <w:tcPr>
            <w:tcW w:w="5529" w:type="dxa"/>
            <w:vAlign w:val="center"/>
          </w:tcPr>
          <w:p>
            <w:pPr>
              <w:jc w:val="left"/>
              <w:rPr>
                <w:rFonts w:ascii="Times New Roman" w:hAnsi="Times New Roman" w:eastAsia="仿宋" w:cs="Times New Roman"/>
                <w:color w:val="000000"/>
                <w:sz w:val="22"/>
                <w:szCs w:val="18"/>
              </w:rPr>
            </w:pPr>
            <w:r>
              <w:rPr>
                <w:rFonts w:ascii="Times New Roman" w:hAnsi="Times New Roman" w:eastAsia="仿宋" w:cs="Times New Roman"/>
                <w:color w:val="000000"/>
                <w:sz w:val="22"/>
                <w:szCs w:val="18"/>
              </w:rPr>
              <w:t>基于金属纳米簇免疫分析法对2019-nCoV抗体的快速检测</w:t>
            </w:r>
          </w:p>
        </w:tc>
        <w:tc>
          <w:tcPr>
            <w:tcW w:w="1134" w:type="dxa"/>
            <w:vAlign w:val="center"/>
          </w:tcPr>
          <w:p>
            <w:pPr>
              <w:jc w:val="center"/>
              <w:rPr>
                <w:rFonts w:ascii="Times New Roman" w:hAnsi="Times New Roman" w:eastAsia="仿宋" w:cs="Times New Roman"/>
                <w:color w:val="000000"/>
                <w:sz w:val="22"/>
                <w:szCs w:val="18"/>
              </w:rPr>
            </w:pPr>
            <w:r>
              <w:rPr>
                <w:rFonts w:hint="eastAsia" w:ascii="Times New Roman" w:hAnsi="Times New Roman" w:eastAsia="仿宋" w:cs="Times New Roman"/>
                <w:color w:val="000000"/>
                <w:sz w:val="22"/>
                <w:szCs w:val="18"/>
              </w:rPr>
              <w:t>地环学院</w:t>
            </w:r>
          </w:p>
        </w:tc>
        <w:tc>
          <w:tcPr>
            <w:tcW w:w="1134" w:type="dxa"/>
            <w:vAlign w:val="center"/>
          </w:tcPr>
          <w:p>
            <w:pPr>
              <w:jc w:val="center"/>
              <w:rPr>
                <w:rFonts w:ascii="Times New Roman" w:hAnsi="Times New Roman" w:eastAsia="仿宋" w:cs="Times New Roman"/>
                <w:color w:val="000000"/>
                <w:sz w:val="22"/>
                <w:szCs w:val="18"/>
              </w:rPr>
            </w:pPr>
            <w:r>
              <w:rPr>
                <w:rFonts w:ascii="Times New Roman" w:hAnsi="Times New Roman" w:eastAsia="仿宋" w:cs="Times New Roman"/>
                <w:color w:val="000000"/>
                <w:sz w:val="22"/>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rFonts w:ascii="Times New Roman" w:hAnsi="Times New Roman" w:eastAsia="仿宋" w:cs="Times New Roman"/>
                <w:color w:val="000000"/>
                <w:sz w:val="22"/>
                <w:szCs w:val="18"/>
              </w:rPr>
            </w:pPr>
            <w:r>
              <w:rPr>
                <w:rFonts w:ascii="Times New Roman" w:hAnsi="Times New Roman" w:eastAsia="仿宋" w:cs="Times New Roman"/>
                <w:color w:val="000000"/>
                <w:sz w:val="22"/>
                <w:szCs w:val="18"/>
              </w:rPr>
              <w:t>7</w:t>
            </w:r>
          </w:p>
        </w:tc>
        <w:tc>
          <w:tcPr>
            <w:tcW w:w="5529" w:type="dxa"/>
            <w:vAlign w:val="center"/>
          </w:tcPr>
          <w:p>
            <w:pPr>
              <w:jc w:val="left"/>
              <w:rPr>
                <w:rFonts w:ascii="Times New Roman" w:hAnsi="Times New Roman" w:eastAsia="仿宋" w:cs="Times New Roman"/>
                <w:color w:val="000000"/>
                <w:sz w:val="22"/>
                <w:szCs w:val="18"/>
              </w:rPr>
            </w:pPr>
            <w:r>
              <w:rPr>
                <w:rFonts w:ascii="Times New Roman" w:hAnsi="Times New Roman" w:eastAsia="仿宋" w:cs="Times New Roman"/>
                <w:color w:val="000000"/>
                <w:sz w:val="22"/>
                <w:szCs w:val="18"/>
              </w:rPr>
              <w:t>突发公共事件影响下学校师生心理安全防护机制研究</w:t>
            </w:r>
          </w:p>
        </w:tc>
        <w:tc>
          <w:tcPr>
            <w:tcW w:w="1134" w:type="dxa"/>
            <w:vAlign w:val="center"/>
          </w:tcPr>
          <w:p>
            <w:pPr>
              <w:jc w:val="center"/>
              <w:rPr>
                <w:rFonts w:ascii="Times New Roman" w:hAnsi="Times New Roman" w:eastAsia="仿宋" w:cs="Times New Roman"/>
                <w:color w:val="000000"/>
                <w:sz w:val="22"/>
                <w:szCs w:val="18"/>
              </w:rPr>
            </w:pPr>
            <w:r>
              <w:rPr>
                <w:rFonts w:hint="eastAsia" w:ascii="Times New Roman" w:hAnsi="Times New Roman" w:eastAsia="仿宋" w:cs="Times New Roman"/>
                <w:color w:val="000000"/>
                <w:sz w:val="22"/>
                <w:szCs w:val="18"/>
              </w:rPr>
              <w:t>心理中心</w:t>
            </w:r>
          </w:p>
        </w:tc>
        <w:tc>
          <w:tcPr>
            <w:tcW w:w="1134" w:type="dxa"/>
            <w:vAlign w:val="center"/>
          </w:tcPr>
          <w:p>
            <w:pPr>
              <w:jc w:val="center"/>
              <w:rPr>
                <w:rFonts w:ascii="Times New Roman" w:hAnsi="Times New Roman" w:eastAsia="仿宋" w:cs="Times New Roman"/>
                <w:color w:val="000000"/>
                <w:sz w:val="22"/>
                <w:szCs w:val="18"/>
              </w:rPr>
            </w:pPr>
            <w:r>
              <w:rPr>
                <w:rFonts w:ascii="Times New Roman" w:hAnsi="Times New Roman" w:eastAsia="仿宋" w:cs="Times New Roman"/>
                <w:color w:val="000000"/>
                <w:sz w:val="22"/>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rFonts w:ascii="Times New Roman" w:hAnsi="Times New Roman" w:eastAsia="仿宋" w:cs="Times New Roman"/>
                <w:color w:val="000000"/>
                <w:sz w:val="22"/>
                <w:szCs w:val="18"/>
              </w:rPr>
            </w:pPr>
            <w:r>
              <w:rPr>
                <w:rFonts w:ascii="Times New Roman" w:hAnsi="Times New Roman" w:eastAsia="仿宋" w:cs="Times New Roman"/>
                <w:color w:val="000000"/>
                <w:sz w:val="22"/>
                <w:szCs w:val="18"/>
              </w:rPr>
              <w:t>8</w:t>
            </w:r>
          </w:p>
        </w:tc>
        <w:tc>
          <w:tcPr>
            <w:tcW w:w="5529" w:type="dxa"/>
            <w:vAlign w:val="center"/>
          </w:tcPr>
          <w:p>
            <w:pPr>
              <w:jc w:val="left"/>
              <w:rPr>
                <w:rFonts w:ascii="Times New Roman" w:hAnsi="Times New Roman" w:eastAsia="仿宋" w:cs="Times New Roman"/>
                <w:color w:val="000000"/>
                <w:sz w:val="22"/>
                <w:szCs w:val="18"/>
              </w:rPr>
            </w:pPr>
            <w:r>
              <w:rPr>
                <w:rFonts w:ascii="Times New Roman" w:hAnsi="Times New Roman" w:eastAsia="仿宋" w:cs="Times New Roman"/>
                <w:color w:val="000000"/>
                <w:sz w:val="22"/>
                <w:szCs w:val="18"/>
              </w:rPr>
              <w:t>藏药五味沙棘防治新型冠状病毒肺炎制剂的探索研究</w:t>
            </w:r>
          </w:p>
        </w:tc>
        <w:tc>
          <w:tcPr>
            <w:tcW w:w="1134" w:type="dxa"/>
            <w:vAlign w:val="center"/>
          </w:tcPr>
          <w:p>
            <w:pPr>
              <w:jc w:val="center"/>
              <w:rPr>
                <w:rFonts w:ascii="Times New Roman" w:hAnsi="Times New Roman" w:eastAsia="仿宋" w:cs="Times New Roman"/>
                <w:color w:val="000000"/>
                <w:sz w:val="22"/>
                <w:szCs w:val="18"/>
              </w:rPr>
            </w:pPr>
            <w:r>
              <w:rPr>
                <w:rFonts w:hint="eastAsia" w:ascii="Times New Roman" w:hAnsi="Times New Roman" w:eastAsia="仿宋" w:cs="Times New Roman"/>
                <w:color w:val="000000"/>
                <w:sz w:val="22"/>
                <w:szCs w:val="18"/>
              </w:rPr>
              <w:t>生命学院</w:t>
            </w:r>
          </w:p>
        </w:tc>
        <w:tc>
          <w:tcPr>
            <w:tcW w:w="1134" w:type="dxa"/>
            <w:vAlign w:val="center"/>
          </w:tcPr>
          <w:p>
            <w:pPr>
              <w:jc w:val="center"/>
              <w:rPr>
                <w:rFonts w:ascii="Times New Roman" w:hAnsi="Times New Roman" w:eastAsia="仿宋" w:cs="Times New Roman"/>
                <w:color w:val="000000"/>
                <w:sz w:val="22"/>
                <w:szCs w:val="18"/>
              </w:rPr>
            </w:pPr>
            <w:r>
              <w:rPr>
                <w:rFonts w:ascii="Times New Roman" w:hAnsi="Times New Roman" w:eastAsia="仿宋" w:cs="Times New Roman"/>
                <w:color w:val="000000"/>
                <w:sz w:val="22"/>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rFonts w:ascii="Times New Roman" w:hAnsi="Times New Roman" w:eastAsia="仿宋" w:cs="Times New Roman"/>
                <w:color w:val="000000"/>
                <w:sz w:val="22"/>
                <w:szCs w:val="18"/>
              </w:rPr>
            </w:pPr>
            <w:r>
              <w:rPr>
                <w:rFonts w:ascii="Times New Roman" w:hAnsi="Times New Roman" w:eastAsia="仿宋" w:cs="Times New Roman"/>
                <w:color w:val="000000"/>
                <w:sz w:val="22"/>
                <w:szCs w:val="18"/>
              </w:rPr>
              <w:t>9</w:t>
            </w:r>
          </w:p>
        </w:tc>
        <w:tc>
          <w:tcPr>
            <w:tcW w:w="5529" w:type="dxa"/>
            <w:vAlign w:val="center"/>
          </w:tcPr>
          <w:p>
            <w:pPr>
              <w:jc w:val="left"/>
              <w:rPr>
                <w:rFonts w:ascii="Times New Roman" w:hAnsi="Times New Roman" w:eastAsia="仿宋" w:cs="Times New Roman"/>
                <w:color w:val="000000"/>
                <w:sz w:val="22"/>
                <w:szCs w:val="18"/>
              </w:rPr>
            </w:pPr>
            <w:r>
              <w:rPr>
                <w:rFonts w:ascii="Times New Roman" w:hAnsi="Times New Roman" w:eastAsia="仿宋" w:cs="Times New Roman"/>
                <w:color w:val="000000"/>
                <w:sz w:val="22"/>
                <w:szCs w:val="18"/>
              </w:rPr>
              <w:t>抗病毒中药材的筛选及复方中药消毒产品的研制</w:t>
            </w:r>
          </w:p>
        </w:tc>
        <w:tc>
          <w:tcPr>
            <w:tcW w:w="1134" w:type="dxa"/>
            <w:vAlign w:val="center"/>
          </w:tcPr>
          <w:p>
            <w:pPr>
              <w:jc w:val="center"/>
              <w:rPr>
                <w:rFonts w:ascii="Times New Roman" w:hAnsi="Times New Roman" w:eastAsia="仿宋" w:cs="Times New Roman"/>
                <w:color w:val="000000"/>
                <w:sz w:val="22"/>
                <w:szCs w:val="18"/>
              </w:rPr>
            </w:pPr>
            <w:r>
              <w:rPr>
                <w:rFonts w:ascii="Times New Roman" w:hAnsi="Times New Roman" w:eastAsia="仿宋" w:cs="Times New Roman"/>
                <w:color w:val="000000"/>
                <w:sz w:val="22"/>
                <w:szCs w:val="18"/>
              </w:rPr>
              <w:t>生命</w:t>
            </w:r>
            <w:r>
              <w:rPr>
                <w:rFonts w:hint="eastAsia" w:ascii="Times New Roman" w:hAnsi="Times New Roman" w:eastAsia="仿宋" w:cs="Times New Roman"/>
                <w:color w:val="000000"/>
                <w:sz w:val="22"/>
                <w:szCs w:val="18"/>
              </w:rPr>
              <w:t>学院</w:t>
            </w:r>
          </w:p>
        </w:tc>
        <w:tc>
          <w:tcPr>
            <w:tcW w:w="1134" w:type="dxa"/>
            <w:vAlign w:val="center"/>
          </w:tcPr>
          <w:p>
            <w:pPr>
              <w:jc w:val="center"/>
              <w:rPr>
                <w:rFonts w:ascii="Times New Roman" w:hAnsi="Times New Roman" w:eastAsia="仿宋" w:cs="Times New Roman"/>
                <w:color w:val="000000"/>
                <w:sz w:val="22"/>
                <w:szCs w:val="18"/>
              </w:rPr>
            </w:pPr>
            <w:r>
              <w:rPr>
                <w:rFonts w:ascii="Times New Roman" w:hAnsi="Times New Roman" w:eastAsia="仿宋" w:cs="Times New Roman"/>
                <w:color w:val="000000"/>
                <w:sz w:val="22"/>
                <w:szCs w:val="18"/>
              </w:rPr>
              <w:t>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rFonts w:ascii="Times New Roman" w:hAnsi="Times New Roman" w:eastAsia="仿宋" w:cs="Times New Roman"/>
                <w:color w:val="000000"/>
                <w:sz w:val="22"/>
                <w:szCs w:val="18"/>
              </w:rPr>
            </w:pPr>
            <w:r>
              <w:rPr>
                <w:rFonts w:ascii="Times New Roman" w:hAnsi="Times New Roman" w:eastAsia="仿宋" w:cs="Times New Roman"/>
                <w:color w:val="000000"/>
                <w:sz w:val="22"/>
                <w:szCs w:val="18"/>
              </w:rPr>
              <w:t>10</w:t>
            </w:r>
          </w:p>
        </w:tc>
        <w:tc>
          <w:tcPr>
            <w:tcW w:w="5529" w:type="dxa"/>
            <w:vAlign w:val="center"/>
          </w:tcPr>
          <w:p>
            <w:pPr>
              <w:jc w:val="left"/>
              <w:rPr>
                <w:rFonts w:ascii="Times New Roman" w:hAnsi="Times New Roman" w:eastAsia="仿宋" w:cs="Times New Roman"/>
                <w:color w:val="000000"/>
                <w:sz w:val="22"/>
                <w:szCs w:val="18"/>
              </w:rPr>
            </w:pPr>
            <w:r>
              <w:rPr>
                <w:rFonts w:ascii="Times New Roman" w:hAnsi="Times New Roman" w:eastAsia="仿宋" w:cs="Times New Roman"/>
                <w:color w:val="000000"/>
                <w:sz w:val="22"/>
                <w:szCs w:val="18"/>
              </w:rPr>
              <w:t>中药复方治疗新型冠状病毒肺炎所致呼吸窘迫综合征的药效学及体内过程研究</w:t>
            </w:r>
          </w:p>
        </w:tc>
        <w:tc>
          <w:tcPr>
            <w:tcW w:w="1134" w:type="dxa"/>
            <w:vAlign w:val="center"/>
          </w:tcPr>
          <w:p>
            <w:pPr>
              <w:jc w:val="center"/>
              <w:rPr>
                <w:rFonts w:ascii="Times New Roman" w:hAnsi="Times New Roman" w:eastAsia="仿宋" w:cs="Times New Roman"/>
                <w:color w:val="000000"/>
                <w:sz w:val="22"/>
                <w:szCs w:val="18"/>
              </w:rPr>
            </w:pPr>
            <w:r>
              <w:rPr>
                <w:rFonts w:ascii="Times New Roman" w:hAnsi="Times New Roman" w:eastAsia="仿宋" w:cs="Times New Roman"/>
                <w:color w:val="000000"/>
                <w:sz w:val="22"/>
                <w:szCs w:val="18"/>
              </w:rPr>
              <w:t>医学院</w:t>
            </w:r>
          </w:p>
        </w:tc>
        <w:tc>
          <w:tcPr>
            <w:tcW w:w="1134" w:type="dxa"/>
            <w:vAlign w:val="center"/>
          </w:tcPr>
          <w:p>
            <w:pPr>
              <w:jc w:val="center"/>
              <w:rPr>
                <w:rFonts w:ascii="Times New Roman" w:hAnsi="Times New Roman" w:eastAsia="仿宋" w:cs="Times New Roman"/>
                <w:color w:val="000000"/>
                <w:sz w:val="22"/>
                <w:szCs w:val="18"/>
              </w:rPr>
            </w:pPr>
            <w:r>
              <w:rPr>
                <w:rFonts w:ascii="Times New Roman" w:hAnsi="Times New Roman" w:eastAsia="仿宋" w:cs="Times New Roman"/>
                <w:color w:val="000000"/>
                <w:sz w:val="22"/>
                <w:szCs w:val="18"/>
              </w:rPr>
              <w:t>30</w:t>
            </w:r>
          </w:p>
        </w:tc>
      </w:tr>
    </w:tbl>
    <w:p>
      <w:pPr>
        <w:pStyle w:val="5"/>
        <w:spacing w:before="0" w:beforeAutospacing="0" w:after="0" w:afterAutospacing="0" w:line="560" w:lineRule="exact"/>
        <w:contextualSpacing/>
        <w:jc w:val="both"/>
        <w:rPr>
          <w:rFonts w:ascii="Times New Roman" w:hAnsi="Times New Roman" w:eastAsia="仿宋" w:cs="Times New Roman"/>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E57"/>
    <w:rsid w:val="0000361F"/>
    <w:rsid w:val="00015116"/>
    <w:rsid w:val="00017950"/>
    <w:rsid w:val="00021CC5"/>
    <w:rsid w:val="000263ED"/>
    <w:rsid w:val="00031203"/>
    <w:rsid w:val="00035E69"/>
    <w:rsid w:val="00042A74"/>
    <w:rsid w:val="000858B3"/>
    <w:rsid w:val="0008703C"/>
    <w:rsid w:val="000B6D0B"/>
    <w:rsid w:val="000D3F0A"/>
    <w:rsid w:val="000F33C4"/>
    <w:rsid w:val="00103529"/>
    <w:rsid w:val="00123EC1"/>
    <w:rsid w:val="00133ECA"/>
    <w:rsid w:val="001463B5"/>
    <w:rsid w:val="00150A72"/>
    <w:rsid w:val="001527F3"/>
    <w:rsid w:val="00173E75"/>
    <w:rsid w:val="001B66A3"/>
    <w:rsid w:val="001C49DA"/>
    <w:rsid w:val="001E36C1"/>
    <w:rsid w:val="00201E57"/>
    <w:rsid w:val="00203B90"/>
    <w:rsid w:val="002076A0"/>
    <w:rsid w:val="002125FA"/>
    <w:rsid w:val="0022633A"/>
    <w:rsid w:val="00232E55"/>
    <w:rsid w:val="002518EF"/>
    <w:rsid w:val="0025557B"/>
    <w:rsid w:val="00284519"/>
    <w:rsid w:val="00285335"/>
    <w:rsid w:val="00294BBF"/>
    <w:rsid w:val="002A153E"/>
    <w:rsid w:val="002A680B"/>
    <w:rsid w:val="002A6CC8"/>
    <w:rsid w:val="002A7318"/>
    <w:rsid w:val="002B4A84"/>
    <w:rsid w:val="002F1A6F"/>
    <w:rsid w:val="002F5018"/>
    <w:rsid w:val="00304BC4"/>
    <w:rsid w:val="003166D2"/>
    <w:rsid w:val="00333FFA"/>
    <w:rsid w:val="00334E39"/>
    <w:rsid w:val="0035223F"/>
    <w:rsid w:val="00367DC9"/>
    <w:rsid w:val="003A3CF8"/>
    <w:rsid w:val="003C2C09"/>
    <w:rsid w:val="003D0061"/>
    <w:rsid w:val="003D6931"/>
    <w:rsid w:val="003E086F"/>
    <w:rsid w:val="00421501"/>
    <w:rsid w:val="0043730C"/>
    <w:rsid w:val="0046113F"/>
    <w:rsid w:val="00473736"/>
    <w:rsid w:val="004C1E4D"/>
    <w:rsid w:val="00557B76"/>
    <w:rsid w:val="005661FD"/>
    <w:rsid w:val="00566F3D"/>
    <w:rsid w:val="005B0E93"/>
    <w:rsid w:val="005B68F1"/>
    <w:rsid w:val="005C0FBE"/>
    <w:rsid w:val="005C7566"/>
    <w:rsid w:val="005E2FFF"/>
    <w:rsid w:val="005E33F6"/>
    <w:rsid w:val="005F0884"/>
    <w:rsid w:val="00604614"/>
    <w:rsid w:val="006366EC"/>
    <w:rsid w:val="006372CD"/>
    <w:rsid w:val="006378FB"/>
    <w:rsid w:val="0064775F"/>
    <w:rsid w:val="00661875"/>
    <w:rsid w:val="006622D8"/>
    <w:rsid w:val="00666021"/>
    <w:rsid w:val="0067663B"/>
    <w:rsid w:val="00677401"/>
    <w:rsid w:val="006A0400"/>
    <w:rsid w:val="006C0170"/>
    <w:rsid w:val="006C791D"/>
    <w:rsid w:val="00724AD7"/>
    <w:rsid w:val="0075191F"/>
    <w:rsid w:val="00755C26"/>
    <w:rsid w:val="00761C26"/>
    <w:rsid w:val="0076678B"/>
    <w:rsid w:val="00796109"/>
    <w:rsid w:val="007C2ADD"/>
    <w:rsid w:val="007E06CD"/>
    <w:rsid w:val="007F3186"/>
    <w:rsid w:val="008536B6"/>
    <w:rsid w:val="00871E73"/>
    <w:rsid w:val="00887F3A"/>
    <w:rsid w:val="008A05B7"/>
    <w:rsid w:val="008A5E62"/>
    <w:rsid w:val="008B3220"/>
    <w:rsid w:val="008B4EAB"/>
    <w:rsid w:val="008C31FA"/>
    <w:rsid w:val="008F1395"/>
    <w:rsid w:val="008F2228"/>
    <w:rsid w:val="00942F6E"/>
    <w:rsid w:val="00943D55"/>
    <w:rsid w:val="00972AFC"/>
    <w:rsid w:val="00980D13"/>
    <w:rsid w:val="009943DF"/>
    <w:rsid w:val="00994EBD"/>
    <w:rsid w:val="009B5298"/>
    <w:rsid w:val="009B6526"/>
    <w:rsid w:val="009C5A64"/>
    <w:rsid w:val="00A05043"/>
    <w:rsid w:val="00A21089"/>
    <w:rsid w:val="00A23436"/>
    <w:rsid w:val="00A339B9"/>
    <w:rsid w:val="00A374C5"/>
    <w:rsid w:val="00A82436"/>
    <w:rsid w:val="00A85C09"/>
    <w:rsid w:val="00AA4100"/>
    <w:rsid w:val="00AD2092"/>
    <w:rsid w:val="00AE292A"/>
    <w:rsid w:val="00B14288"/>
    <w:rsid w:val="00B15A84"/>
    <w:rsid w:val="00B35050"/>
    <w:rsid w:val="00B851B4"/>
    <w:rsid w:val="00B92929"/>
    <w:rsid w:val="00C00A1E"/>
    <w:rsid w:val="00C03A71"/>
    <w:rsid w:val="00C17DBA"/>
    <w:rsid w:val="00C221FE"/>
    <w:rsid w:val="00C32BD2"/>
    <w:rsid w:val="00C568D8"/>
    <w:rsid w:val="00C57BF3"/>
    <w:rsid w:val="00C60F03"/>
    <w:rsid w:val="00C8258F"/>
    <w:rsid w:val="00C93E11"/>
    <w:rsid w:val="00CC4BF6"/>
    <w:rsid w:val="00CD057C"/>
    <w:rsid w:val="00D0004E"/>
    <w:rsid w:val="00D1249F"/>
    <w:rsid w:val="00D2475B"/>
    <w:rsid w:val="00D25DF0"/>
    <w:rsid w:val="00D50268"/>
    <w:rsid w:val="00D87B75"/>
    <w:rsid w:val="00D90BE3"/>
    <w:rsid w:val="00DC4F72"/>
    <w:rsid w:val="00DC70D4"/>
    <w:rsid w:val="00DD7DE9"/>
    <w:rsid w:val="00DE0D14"/>
    <w:rsid w:val="00DF4107"/>
    <w:rsid w:val="00E02D1B"/>
    <w:rsid w:val="00E60D00"/>
    <w:rsid w:val="00E82B22"/>
    <w:rsid w:val="00E97B04"/>
    <w:rsid w:val="00EA2797"/>
    <w:rsid w:val="00EB5AA7"/>
    <w:rsid w:val="00EC6B7D"/>
    <w:rsid w:val="00ED2367"/>
    <w:rsid w:val="00EE79B7"/>
    <w:rsid w:val="00F020AD"/>
    <w:rsid w:val="00F14945"/>
    <w:rsid w:val="00F1654E"/>
    <w:rsid w:val="00F2062D"/>
    <w:rsid w:val="00F22895"/>
    <w:rsid w:val="00F4436C"/>
    <w:rsid w:val="00F53863"/>
    <w:rsid w:val="00F8538B"/>
    <w:rsid w:val="00F85FEF"/>
    <w:rsid w:val="00F87023"/>
    <w:rsid w:val="00FA3F22"/>
    <w:rsid w:val="00FB2FD0"/>
    <w:rsid w:val="00FB6086"/>
    <w:rsid w:val="00FE09DE"/>
    <w:rsid w:val="37D351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uiPriority w:val="99"/>
    <w:pPr>
      <w:ind w:left="100" w:leftChars="25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qFormat/>
    <w:uiPriority w:val="99"/>
    <w:rPr>
      <w:sz w:val="18"/>
      <w:szCs w:val="18"/>
    </w:rPr>
  </w:style>
  <w:style w:type="character" w:customStyle="1" w:styleId="10">
    <w:name w:val="页脚 字符"/>
    <w:basedOn w:val="8"/>
    <w:link w:val="3"/>
    <w:qFormat/>
    <w:uiPriority w:val="99"/>
    <w:rPr>
      <w:sz w:val="18"/>
      <w:szCs w:val="18"/>
    </w:rPr>
  </w:style>
  <w:style w:type="paragraph" w:styleId="11">
    <w:name w:val="List Paragraph"/>
    <w:basedOn w:val="1"/>
    <w:qFormat/>
    <w:uiPriority w:val="34"/>
    <w:pPr>
      <w:widowControl/>
      <w:ind w:firstLine="420" w:firstLineChars="200"/>
      <w:jc w:val="left"/>
    </w:pPr>
    <w:rPr>
      <w:rFonts w:ascii="宋体" w:hAnsi="宋体" w:eastAsia="宋体" w:cs="宋体"/>
      <w:kern w:val="0"/>
      <w:sz w:val="24"/>
      <w:szCs w:val="24"/>
    </w:rPr>
  </w:style>
  <w:style w:type="character" w:customStyle="1" w:styleId="12">
    <w:name w:val="日期 字符"/>
    <w:basedOn w:val="8"/>
    <w:link w:val="2"/>
    <w:semiHidden/>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121</Words>
  <Characters>694</Characters>
  <Lines>5</Lines>
  <Paragraphs>1</Paragraphs>
  <TotalTime>569</TotalTime>
  <ScaleCrop>false</ScaleCrop>
  <LinksUpToDate>false</LinksUpToDate>
  <CharactersWithSpaces>814</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2020-02-21T11:59:00Z</dcterms:created>
  <dc:creator>admin</dc:creator>
  <cp:lastModifiedBy>春暖花开时</cp:lastModifiedBy>
  <dcterms:modified xsi:type="dcterms:W3CDTF">2020-02-27T06:09:23Z</dcterms:modified>
  <cp:revision>218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