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6" w:rsidRDefault="00473F70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附件：拟交易的科技成果（知识产权）信息表</w:t>
      </w:r>
    </w:p>
    <w:p w:rsidR="00266066" w:rsidRDefault="00266066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151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 w:rsidR="00266066">
        <w:trPr>
          <w:trHeight w:val="960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 w:rsidP="00D77DF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 w:rsidR="007B3DDA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7B3DDA"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77D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77DF0">
              <w:rPr>
                <w:rFonts w:hint="eastAsia"/>
                <w:sz w:val="22"/>
                <w:szCs w:val="22"/>
              </w:rPr>
              <w:t>水</w:t>
            </w:r>
            <w:r w:rsidRPr="00D77DF0">
              <w:rPr>
                <w:sz w:val="22"/>
                <w:szCs w:val="22"/>
              </w:rPr>
              <w:t>陆</w:t>
            </w:r>
            <w:r w:rsidRPr="00D77DF0">
              <w:rPr>
                <w:rFonts w:hint="eastAsia"/>
                <w:sz w:val="22"/>
                <w:szCs w:val="22"/>
              </w:rPr>
              <w:t>两用</w:t>
            </w:r>
            <w:r w:rsidRPr="00D77DF0">
              <w:rPr>
                <w:sz w:val="22"/>
                <w:szCs w:val="22"/>
              </w:rPr>
              <w:t>观光船是后轮升降结构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77DF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曹宇</w:t>
            </w:r>
            <w:r>
              <w:rPr>
                <w:sz w:val="22"/>
                <w:szCs w:val="22"/>
              </w:rPr>
              <w:t>、王伟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齐</w:t>
            </w:r>
            <w:r>
              <w:rPr>
                <w:rFonts w:hint="eastAsia"/>
                <w:sz w:val="22"/>
                <w:szCs w:val="22"/>
              </w:rPr>
              <w:t>洪</w:t>
            </w:r>
            <w:r>
              <w:rPr>
                <w:sz w:val="22"/>
                <w:szCs w:val="22"/>
              </w:rPr>
              <w:t>站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7B3D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7B3DDA" w:rsidRDefault="00D77DF0" w:rsidP="007572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ZL2089558472018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7B3D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77DF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1.2</w:t>
            </w:r>
            <w:r w:rsidR="007B3DDA"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77DF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齐艺（身份证号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120101199912092025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:rsidR="00266066" w:rsidRDefault="00473F70">
      <w:pPr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 w:rsidR="00266066" w:rsidRDefault="00266066"/>
    <w:p w:rsidR="00266066" w:rsidRDefault="00473F70">
      <w:pPr>
        <w:tabs>
          <w:tab w:val="left" w:pos="4551"/>
        </w:tabs>
        <w:jc w:val="left"/>
      </w:pPr>
      <w:r>
        <w:rPr>
          <w:rFonts w:hint="eastAsia"/>
        </w:rPr>
        <w:tab/>
      </w:r>
    </w:p>
    <w:sectPr w:rsidR="00266066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A5" w:rsidRDefault="00752AA5" w:rsidP="00063A76">
      <w:r>
        <w:separator/>
      </w:r>
    </w:p>
  </w:endnote>
  <w:endnote w:type="continuationSeparator" w:id="0">
    <w:p w:rsidR="00752AA5" w:rsidRDefault="00752AA5" w:rsidP="000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A5" w:rsidRDefault="00752AA5" w:rsidP="00063A76">
      <w:r>
        <w:separator/>
      </w:r>
    </w:p>
  </w:footnote>
  <w:footnote w:type="continuationSeparator" w:id="0">
    <w:p w:rsidR="00752AA5" w:rsidRDefault="00752AA5" w:rsidP="0006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198"/>
    <w:rsid w:val="00063A76"/>
    <w:rsid w:val="00266066"/>
    <w:rsid w:val="00473F70"/>
    <w:rsid w:val="0052136A"/>
    <w:rsid w:val="006F62F9"/>
    <w:rsid w:val="00752AA5"/>
    <w:rsid w:val="007572A0"/>
    <w:rsid w:val="007B3DDA"/>
    <w:rsid w:val="00897250"/>
    <w:rsid w:val="00C441A2"/>
    <w:rsid w:val="00D77DF0"/>
    <w:rsid w:val="00E217BB"/>
    <w:rsid w:val="00FE11B6"/>
    <w:rsid w:val="41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CA6C1"/>
  <w15:docId w15:val="{65E448B9-10C6-4E53-9716-8AA5C55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3A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06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3A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2018-04-19T06:35:00Z</dcterms:created>
  <dcterms:modified xsi:type="dcterms:W3CDTF">2019-12-12T11:19:00Z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